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8FC65" w14:textId="77777777" w:rsidR="008113BA" w:rsidRPr="008113BA" w:rsidRDefault="008113BA" w:rsidP="008113BA">
      <w:pPr>
        <w:spacing w:after="300" w:line="414" w:lineRule="atLeast"/>
        <w:outlineLvl w:val="0"/>
        <w:rPr>
          <w:rFonts w:ascii="Times New Roman" w:eastAsia="Times New Roman" w:hAnsi="Times New Roman" w:cs="Times New Roman"/>
          <w:color w:val="5A5A5A"/>
          <w:kern w:val="36"/>
          <w:sz w:val="35"/>
          <w:szCs w:val="35"/>
          <w:lang w:eastAsia="ru-RU"/>
        </w:rPr>
      </w:pPr>
      <w:r w:rsidRPr="008113BA">
        <w:rPr>
          <w:rFonts w:ascii="Times New Roman" w:eastAsia="Times New Roman" w:hAnsi="Times New Roman" w:cs="Times New Roman"/>
          <w:color w:val="5A5A5A"/>
          <w:kern w:val="36"/>
          <w:sz w:val="35"/>
          <w:szCs w:val="35"/>
          <w:lang w:eastAsia="ru-RU"/>
        </w:rPr>
        <w:t>Советы родителям</w:t>
      </w:r>
    </w:p>
    <w:p w14:paraId="30E77593" w14:textId="77777777" w:rsidR="008113BA" w:rsidRPr="008113BA" w:rsidRDefault="008113BA" w:rsidP="008113B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</w:p>
    <w:p w14:paraId="3A965BCC" w14:textId="77777777" w:rsidR="008113BA" w:rsidRPr="008113BA" w:rsidRDefault="008113BA" w:rsidP="008113BA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b/>
          <w:bCs/>
          <w:caps/>
          <w:noProof/>
          <w:color w:val="4C4C4C"/>
          <w:sz w:val="21"/>
          <w:szCs w:val="21"/>
          <w:lang w:eastAsia="ru-RU"/>
        </w:rPr>
        <w:drawing>
          <wp:inline distT="0" distB="0" distL="0" distR="0" wp14:anchorId="7304E47C" wp14:editId="1DBE5F36">
            <wp:extent cx="1409700" cy="1333500"/>
            <wp:effectExtent l="0" t="0" r="0" b="0"/>
            <wp:docPr id="1" name="Рисунок 1" descr="http://ds36-orel.ru/files/uploads/images/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6-orel.ru/files/uploads/images/htmlimag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3BA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>               </w:t>
      </w:r>
      <w:r w:rsidRPr="008113BA">
        <w:rPr>
          <w:rFonts w:ascii="Trebuchet MS" w:eastAsia="Times New Roman" w:hAnsi="Trebuchet MS" w:cs="Times New Roman"/>
          <w:b/>
          <w:bCs/>
          <w:caps/>
          <w:color w:val="008000"/>
          <w:sz w:val="21"/>
          <w:szCs w:val="21"/>
          <w:bdr w:val="none" w:sz="0" w:space="0" w:color="auto" w:frame="1"/>
          <w:lang w:eastAsia="ru-RU"/>
        </w:rPr>
        <w:t>   СОВЕТЫ РОДИТЕЛЯМ</w:t>
      </w:r>
    </w:p>
    <w:p w14:paraId="354C8151" w14:textId="77777777" w:rsidR="008113BA" w:rsidRPr="008113BA" w:rsidRDefault="008113BA" w:rsidP="008113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-Создайте фонотеку из записей классической музыки, детских песенок, песен из мультипликационных фильмов, плясовых, маршевых мелодий и др.</w:t>
      </w:r>
    </w:p>
    <w:p w14:paraId="5309E2F5" w14:textId="77777777" w:rsidR="008113BA" w:rsidRPr="008113BA" w:rsidRDefault="008113BA" w:rsidP="008113B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color w:val="008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14:paraId="3D54A560" w14:textId="77777777" w:rsidR="008113BA" w:rsidRPr="008113BA" w:rsidRDefault="008113BA" w:rsidP="008113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- Организуйте домашний оркестр из детских музыкальных инструментов, звучащих покупных и самодельных игрушек и сопровождайте подыгрыванием на них записи детских песен, различных танцевальных и маршевых мелодий.</w:t>
      </w:r>
    </w:p>
    <w:p w14:paraId="73591B94" w14:textId="77777777" w:rsidR="008113BA" w:rsidRPr="008113BA" w:rsidRDefault="008113BA" w:rsidP="008113B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color w:val="008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14:paraId="3C83F673" w14:textId="77777777" w:rsidR="008113BA" w:rsidRPr="008113BA" w:rsidRDefault="008113BA" w:rsidP="008113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-Такой аккомпанемент украсит и собственное исполнение песен, кроме того, можно сопровождать его фланелеграфным театром.</w:t>
      </w:r>
    </w:p>
    <w:p w14:paraId="2D927305" w14:textId="2133B893" w:rsidR="008113BA" w:rsidRPr="008113BA" w:rsidRDefault="008113BA" w:rsidP="008113B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14:paraId="6653471A" w14:textId="77777777" w:rsidR="008113BA" w:rsidRPr="008113BA" w:rsidRDefault="008113BA" w:rsidP="008113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-Чтение стихов, сказочных историй также может сопровождаться подыгрыванием на музыкальных инструментах.</w:t>
      </w:r>
    </w:p>
    <w:p w14:paraId="23DBAACE" w14:textId="77777777" w:rsidR="008113BA" w:rsidRPr="008113BA" w:rsidRDefault="008113BA" w:rsidP="008113B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color w:val="008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14:paraId="3D346C10" w14:textId="77777777" w:rsidR="008113BA" w:rsidRPr="008113BA" w:rsidRDefault="008113BA" w:rsidP="008113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- Развивать тембровый и ритмический слух ребенка можно с помощью игр и загадок с включением в них детских музыкальных инструментов.</w:t>
      </w:r>
      <w:r w:rsidRPr="008113BA">
        <w:rPr>
          <w:rFonts w:ascii="Trebuchet MS" w:eastAsia="Times New Roman" w:hAnsi="Trebuchet MS" w:cs="Times New Roman"/>
          <w:color w:val="008000"/>
          <w:sz w:val="21"/>
          <w:szCs w:val="21"/>
          <w:bdr w:val="none" w:sz="0" w:space="0" w:color="auto" w:frame="1"/>
          <w:lang w:eastAsia="ru-RU"/>
        </w:rPr>
        <w:t> </w:t>
      </w:r>
    </w:p>
    <w:p w14:paraId="1F2289BE" w14:textId="51F0E2A5" w:rsidR="008113BA" w:rsidRPr="008113BA" w:rsidRDefault="008113BA" w:rsidP="008113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14:paraId="0B0AEF08" w14:textId="77777777" w:rsidR="008113BA" w:rsidRPr="008113BA" w:rsidRDefault="008113BA" w:rsidP="008113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- Все дети очень подвижны, и если поощрять их двигательные импровизации под музыку, то таких детей будут отличать координированность и грациозность движений.</w:t>
      </w:r>
    </w:p>
    <w:p w14:paraId="3D80B171" w14:textId="77777777" w:rsidR="008113BA" w:rsidRPr="008113BA" w:rsidRDefault="008113BA" w:rsidP="008113B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color w:val="008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14:paraId="0D2403FC" w14:textId="77777777" w:rsidR="008113BA" w:rsidRPr="008113BA" w:rsidRDefault="008113BA" w:rsidP="008113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-Инсценирование -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малыша.</w:t>
      </w:r>
    </w:p>
    <w:p w14:paraId="39B99C69" w14:textId="77777777" w:rsidR="008113BA" w:rsidRPr="008113BA" w:rsidRDefault="008113BA" w:rsidP="008113B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color w:val="008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14:paraId="20B23506" w14:textId="77777777" w:rsidR="008113BA" w:rsidRPr="008113BA" w:rsidRDefault="008113BA" w:rsidP="008113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-Различные звукоподражания, производимые в процессе чтения сказок, а также песенные импровизации - передающие то или иное состояние или заданный текст - вызывают у детей большой интерес и активно развивают их творческое начало.</w:t>
      </w:r>
    </w:p>
    <w:p w14:paraId="6FA8E897" w14:textId="77777777" w:rsidR="008113BA" w:rsidRPr="008113BA" w:rsidRDefault="008113BA" w:rsidP="008113B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color w:val="008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14:paraId="3DEFD8A6" w14:textId="77777777" w:rsidR="008113BA" w:rsidRPr="008113BA" w:rsidRDefault="008113BA" w:rsidP="008113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-Совместные походы на детские спектакли, концерты обогатят впечатления ребенка, позволят расширить спектр домашнего музицирования.</w:t>
      </w:r>
    </w:p>
    <w:p w14:paraId="35573272" w14:textId="77777777" w:rsidR="008113BA" w:rsidRPr="008113BA" w:rsidRDefault="008113BA" w:rsidP="008113B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color w:val="008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14:paraId="6D370698" w14:textId="77777777" w:rsidR="008113BA" w:rsidRPr="008113BA" w:rsidRDefault="008113BA" w:rsidP="008113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8113BA">
        <w:rPr>
          <w:rFonts w:ascii="Trebuchet MS" w:eastAsia="Times New Roman" w:hAnsi="Trebuchet MS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-Бывая на природе, прислушайтесь вместе с ребенком к песенке ручейка, шуму листвы, пению птиц. Вокруг нас - звучащий мир, не упустите возможность познать его богатства для гармоничного развития вашего малыша.</w:t>
      </w:r>
    </w:p>
    <w:p w14:paraId="18574C2D" w14:textId="77777777" w:rsidR="00111BDC" w:rsidRDefault="00111BDC"/>
    <w:sectPr w:rsidR="0011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DC"/>
    <w:rsid w:val="00111BDC"/>
    <w:rsid w:val="0081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5F54"/>
  <w15:chartTrackingRefBased/>
  <w15:docId w15:val="{90145835-75B5-46F8-B2C8-65F6BE4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2021-11-01T12:50:00Z</dcterms:created>
  <dcterms:modified xsi:type="dcterms:W3CDTF">2021-11-01T12:51:00Z</dcterms:modified>
</cp:coreProperties>
</file>